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AAA4" w14:textId="7CF37592" w:rsidR="00FC1960" w:rsidRDefault="00FC1960" w:rsidP="00FC1960">
      <w:pPr>
        <w:pStyle w:val="Heading3"/>
      </w:pPr>
      <w:r w:rsidRPr="00643C44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B97309" wp14:editId="267EDEC3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7C3">
        <w:t xml:space="preserve">Referat </w:t>
      </w:r>
      <w:r w:rsidRPr="00643C44">
        <w:t>styremøte</w:t>
      </w:r>
    </w:p>
    <w:p w14:paraId="3FE22980" w14:textId="77777777" w:rsidR="00FC1960" w:rsidRPr="00643C44" w:rsidRDefault="00FC1960" w:rsidP="00FC1960"/>
    <w:p w14:paraId="625ED7C2" w14:textId="3C9B07E9" w:rsidR="00FC1960" w:rsidRDefault="032B38C2" w:rsidP="00FC1960">
      <w:r>
        <w:t xml:space="preserve">Tid: </w:t>
      </w:r>
      <w:r w:rsidR="008B3FDC">
        <w:t>29.08.2022</w:t>
      </w:r>
    </w:p>
    <w:p w14:paraId="228B5687" w14:textId="3556DC4D" w:rsidR="00A277C3" w:rsidRPr="00643C44" w:rsidRDefault="00A277C3" w:rsidP="00FC1960">
      <w:r>
        <w:t>Klokkeslett: 20:00</w:t>
      </w:r>
    </w:p>
    <w:p w14:paraId="6B881985" w14:textId="5C1287D0" w:rsidR="00FC1960" w:rsidRPr="002F4E95" w:rsidRDefault="032B38C2" w:rsidP="032B38C2">
      <w:r>
        <w:t>Sted:</w:t>
      </w:r>
      <w:r w:rsidR="008B3FDC">
        <w:t>Teams (Link legges i messenger før møtet)</w:t>
      </w:r>
    </w:p>
    <w:p w14:paraId="5F4800AB" w14:textId="74FB7FD9" w:rsidR="00FC1960" w:rsidRPr="00C4769C" w:rsidRDefault="032B38C2" w:rsidP="00FC1960">
      <w:pPr>
        <w:rPr>
          <w:color w:val="000000" w:themeColor="text1"/>
        </w:rPr>
      </w:pPr>
      <w:r w:rsidRPr="032B38C2">
        <w:rPr>
          <w:color w:val="FFFFFF" w:themeColor="background1"/>
        </w:rPr>
        <w:t xml:space="preserve">nd, Rita Aass, Ivan Pettersen, Gjertrud Hansen, Inger </w:t>
      </w:r>
    </w:p>
    <w:p w14:paraId="6DEEC3A6" w14:textId="78CBB315" w:rsidR="00FC1960" w:rsidRDefault="032B38C2" w:rsidP="032B38C2">
      <w:pPr>
        <w:rPr>
          <w:color w:val="000000" w:themeColor="text1"/>
        </w:rPr>
      </w:pPr>
      <w:r w:rsidRPr="032B38C2">
        <w:rPr>
          <w:color w:val="000000" w:themeColor="text1"/>
        </w:rPr>
        <w:t>Fraværende:</w:t>
      </w:r>
      <w:r w:rsidR="00A277C3">
        <w:rPr>
          <w:color w:val="000000" w:themeColor="text1"/>
        </w:rPr>
        <w:t xml:space="preserve"> Jeanette Olsen, Ivan Petersen</w:t>
      </w:r>
      <w:r w:rsidR="00865040">
        <w:rPr>
          <w:color w:val="000000" w:themeColor="text1"/>
        </w:rPr>
        <w:t xml:space="preserve"> og</w:t>
      </w:r>
      <w:r w:rsidR="00732D6C">
        <w:rPr>
          <w:color w:val="000000" w:themeColor="text1"/>
        </w:rPr>
        <w:t xml:space="preserve"> Bente </w:t>
      </w:r>
      <w:r w:rsidR="00865040">
        <w:rPr>
          <w:color w:val="000000" w:themeColor="text1"/>
        </w:rPr>
        <w:t>Nygaard</w:t>
      </w:r>
    </w:p>
    <w:p w14:paraId="791A90B0" w14:textId="1C923610" w:rsidR="00A277C3" w:rsidRPr="00F2653D" w:rsidRDefault="00A277C3" w:rsidP="032B38C2">
      <w:pPr>
        <w:rPr>
          <w:color w:val="000000" w:themeColor="text1"/>
        </w:rPr>
      </w:pPr>
      <w:r>
        <w:rPr>
          <w:color w:val="000000" w:themeColor="text1"/>
        </w:rPr>
        <w:t>Tilsteder: Lisbeth E, Kristina, Monica NY, Silje My</w:t>
      </w:r>
      <w:r w:rsidR="00732D6C">
        <w:rPr>
          <w:color w:val="000000" w:themeColor="text1"/>
        </w:rPr>
        <w:t>kletun</w:t>
      </w:r>
      <w:r>
        <w:rPr>
          <w:color w:val="000000" w:themeColor="text1"/>
        </w:rPr>
        <w:t xml:space="preserve"> og Tove-Mette</w:t>
      </w:r>
      <w:r w:rsidR="00732D6C">
        <w:rPr>
          <w:color w:val="000000" w:themeColor="text1"/>
        </w:rPr>
        <w:t xml:space="preserve"> </w:t>
      </w:r>
    </w:p>
    <w:p w14:paraId="2AC2A954" w14:textId="623999C1" w:rsidR="00FC1960" w:rsidRPr="00F2653D" w:rsidRDefault="032B38C2" w:rsidP="00FC1960">
      <w:r>
        <w:t xml:space="preserve">Nytt møte: </w:t>
      </w:r>
      <w:r w:rsidR="00A277C3">
        <w:t>26/09/2022 kl. 20:20</w:t>
      </w:r>
    </w:p>
    <w:p w14:paraId="08E6B763" w14:textId="765D7C20" w:rsidR="00FC1960" w:rsidRPr="00643C44" w:rsidRDefault="032B38C2" w:rsidP="00FC1960">
      <w:pPr>
        <w:tabs>
          <w:tab w:val="left" w:pos="7419"/>
        </w:tabs>
      </w:pPr>
      <w:r>
        <w:t xml:space="preserve">Referent: </w:t>
      </w:r>
      <w:r w:rsidR="00A277C3">
        <w:t>Silje Mykletun</w:t>
      </w:r>
      <w:r w:rsidR="00FC1960">
        <w:tab/>
      </w:r>
    </w:p>
    <w:tbl>
      <w:tblPr>
        <w:tblStyle w:val="TableGrid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513"/>
        <w:gridCol w:w="1882"/>
        <w:gridCol w:w="7009"/>
        <w:gridCol w:w="1795"/>
      </w:tblGrid>
      <w:tr w:rsidR="00EB4A99" w:rsidRPr="00643C44" w14:paraId="1ECFC3AD" w14:textId="77777777" w:rsidTr="0061736D">
        <w:trPr>
          <w:trHeight w:val="5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77" w14:textId="77777777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0E" w14:textId="289536FC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D45" w14:textId="650FE09F" w:rsidR="00FC1960" w:rsidRPr="00643C44" w:rsidRDefault="0061736D" w:rsidP="000C46E4">
            <w:pPr>
              <w:rPr>
                <w:rFonts w:cs="Times New Roman"/>
              </w:rPr>
            </w:pPr>
            <w:r>
              <w:rPr>
                <w:rFonts w:eastAsia="Arial" w:cs="Arial"/>
              </w:rPr>
              <w:t>Saker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64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2B01EF" w:rsidRPr="00643C44" w14:paraId="1AA31BDB" w14:textId="77777777" w:rsidTr="0061736D">
        <w:trPr>
          <w:trHeight w:val="6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5A" w14:textId="53BF1750" w:rsidR="002B01EF" w:rsidRPr="00BE0AA3" w:rsidRDefault="002B01EF" w:rsidP="000C46E4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BE0AA3">
              <w:rPr>
                <w:rFonts w:asciiTheme="majorHAnsi" w:eastAsia="Arial" w:hAnsiTheme="majorHAnsi" w:cstheme="majorHAnsi"/>
                <w:b/>
                <w:bCs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1A1" w14:textId="626D4439" w:rsidR="002B01EF" w:rsidRPr="00643C44" w:rsidRDefault="032B38C2" w:rsidP="032B38C2">
            <w:pPr>
              <w:rPr>
                <w:b/>
                <w:bCs/>
              </w:rPr>
            </w:pPr>
            <w:r w:rsidRPr="032B38C2">
              <w:rPr>
                <w:b/>
                <w:bCs/>
              </w:rPr>
              <w:t>Gjennomgang av referat fra siste møte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85" w14:textId="4FCEB863" w:rsidR="00155FDA" w:rsidRPr="00643C44" w:rsidRDefault="00155FDA" w:rsidP="00B76274">
            <w:pPr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BF3" w14:textId="22A75761" w:rsidR="002B01EF" w:rsidRPr="00643C44" w:rsidRDefault="002B01EF" w:rsidP="000C46E4">
            <w:pPr>
              <w:rPr>
                <w:rFonts w:cs="Arial"/>
              </w:rPr>
            </w:pPr>
          </w:p>
        </w:tc>
      </w:tr>
      <w:tr w:rsidR="002B01EF" w:rsidRPr="0079471B" w14:paraId="49F6C84B" w14:textId="77777777" w:rsidTr="0061736D">
        <w:trPr>
          <w:trHeight w:val="58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56" w14:textId="66F14368" w:rsidR="002B01EF" w:rsidRPr="00BE0AA3" w:rsidRDefault="002B01EF" w:rsidP="000C46E4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DF56" w14:textId="4B9370E8" w:rsidR="00155FDA" w:rsidRPr="00155FDA" w:rsidRDefault="032B38C2" w:rsidP="032B38C2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Cs w:val="22"/>
              </w:rPr>
            </w:pPr>
            <w:r w:rsidRPr="032B38C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2"/>
              </w:rPr>
              <w:t>Saker avgjort på e-post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A4C" w14:textId="126A8B86" w:rsidR="00217E58" w:rsidRPr="00E57E1E" w:rsidRDefault="00A277C3" w:rsidP="00E57E1E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Omplassering – ingenting på lista, svart de som har henvendt seg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369" w14:textId="77777777" w:rsidR="002B01EF" w:rsidRDefault="002B01EF" w:rsidP="00FC64B2">
            <w:pPr>
              <w:spacing w:after="0" w:line="240" w:lineRule="auto"/>
              <w:rPr>
                <w:szCs w:val="22"/>
              </w:rPr>
            </w:pPr>
          </w:p>
          <w:p w14:paraId="74E32B08" w14:textId="7ED92276" w:rsidR="002B01EF" w:rsidRPr="00C02025" w:rsidRDefault="032B38C2" w:rsidP="032B38C2">
            <w:pPr>
              <w:spacing w:after="0" w:line="240" w:lineRule="auto"/>
            </w:pPr>
            <w:r>
              <w:t xml:space="preserve"> </w:t>
            </w:r>
          </w:p>
        </w:tc>
      </w:tr>
      <w:tr w:rsidR="032B38C2" w:rsidRPr="00195441" w14:paraId="01D6F923" w14:textId="77777777" w:rsidTr="0061736D">
        <w:trPr>
          <w:trHeight w:val="2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E299" w14:textId="5BE3DC22" w:rsidR="032B38C2" w:rsidRDefault="032B38C2" w:rsidP="032B38C2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32B38C2">
              <w:rPr>
                <w:rFonts w:ascii="Calibri" w:eastAsia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F86D" w14:textId="0BB3A8F0" w:rsidR="032B38C2" w:rsidRDefault="032B38C2" w:rsidP="032B38C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32B38C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Styret avgjør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F6" w14:textId="34D99B0D" w:rsidR="032B38C2" w:rsidRDefault="032B38C2" w:rsidP="032B38C2">
            <w:pPr>
              <w:spacing w:line="240" w:lineRule="auto"/>
              <w:rPr>
                <w:rFonts w:ascii="Calibri" w:eastAsia="Calibri" w:hAnsi="Calibri" w:cs="Calibri"/>
              </w:rPr>
            </w:pPr>
            <w:r w:rsidRPr="032B38C2">
              <w:rPr>
                <w:rFonts w:ascii="Calibri" w:eastAsia="Calibri" w:hAnsi="Calibri" w:cs="Calibri"/>
              </w:rPr>
              <w:t>1. Fordeling av roller innen styret:</w:t>
            </w:r>
          </w:p>
          <w:p w14:paraId="200E42B9" w14:textId="7A9244F8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Ansvarlig for kontakt med den som fører vinnerlister</w:t>
            </w:r>
          </w:p>
          <w:p w14:paraId="74E27992" w14:textId="063343B9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Ansvarlig for kontakt med web-redaktør</w:t>
            </w:r>
          </w:p>
          <w:p w14:paraId="24E25F16" w14:textId="1F2A7757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Ansvarlig for omplasseringstilbud</w:t>
            </w:r>
          </w:p>
          <w:p w14:paraId="6D1E1BAB" w14:textId="4204F08E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Ansvarlig for oppdatering av klubbens Facebook og Instagram sider</w:t>
            </w:r>
          </w:p>
          <w:p w14:paraId="3314EE56" w14:textId="17775035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Distrikts-kontakt</w:t>
            </w:r>
          </w:p>
          <w:p w14:paraId="1B3F3AE0" w14:textId="29684E0C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Kontakt med redaktør og korrekturlesning av RR Bladet</w:t>
            </w:r>
          </w:p>
          <w:p w14:paraId="25022BA6" w14:textId="09B5B4E7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Medlemskontakt</w:t>
            </w:r>
          </w:p>
          <w:p w14:paraId="05D6853D" w14:textId="7CACFE08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Sekretær</w:t>
            </w:r>
          </w:p>
          <w:p w14:paraId="1F1E2D76" w14:textId="5D6F5358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Styrets representant i Aktivitets komitéen</w:t>
            </w:r>
          </w:p>
          <w:p w14:paraId="74DDBFA1" w14:textId="7FC60F1A" w:rsidR="032B38C2" w:rsidRDefault="032B38C2" w:rsidP="032B38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Styrets kontakt i KAHM</w:t>
            </w:r>
          </w:p>
          <w:p w14:paraId="60A959EE" w14:textId="0FF0631E" w:rsidR="032B38C2" w:rsidRDefault="20B2B179" w:rsidP="20B2B17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Cs w:val="22"/>
              </w:rPr>
            </w:pPr>
            <w:r w:rsidRPr="20B2B179">
              <w:rPr>
                <w:rFonts w:ascii="Calibri" w:eastAsia="Calibri" w:hAnsi="Calibri" w:cs="Calibri"/>
              </w:rPr>
              <w:t>Økonomi ansvarlig</w:t>
            </w:r>
          </w:p>
          <w:p w14:paraId="1E49AEF0" w14:textId="2EE9650D" w:rsidR="032B38C2" w:rsidRPr="008B3FDC" w:rsidRDefault="20B2B179" w:rsidP="20B2B17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Cs w:val="22"/>
              </w:rPr>
            </w:pPr>
            <w:r w:rsidRPr="20B2B179">
              <w:rPr>
                <w:rFonts w:ascii="Calibri" w:eastAsia="Calibri" w:hAnsi="Calibri" w:cs="Calibri"/>
              </w:rPr>
              <w:t>Ansvarlig for kontakt med NKK</w:t>
            </w:r>
          </w:p>
          <w:p w14:paraId="33D21A71" w14:textId="661C18BC" w:rsidR="008B3FDC" w:rsidRPr="008B3FDC" w:rsidRDefault="008B3FDC" w:rsidP="008B3FD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Cs w:val="22"/>
              </w:rPr>
            </w:pPr>
            <w:r>
              <w:rPr>
                <w:rFonts w:ascii="Calibri" w:eastAsia="Calibri" w:hAnsi="Calibri" w:cs="Calibri"/>
              </w:rPr>
              <w:t>Sinus ansvarlig oppimot finn.no og blandingshunder med RR</w:t>
            </w:r>
          </w:p>
          <w:p w14:paraId="113214C5" w14:textId="080DB991" w:rsidR="032B38C2" w:rsidRDefault="032B38C2" w:rsidP="032B38C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C60" w14:textId="77777777" w:rsidR="032B38C2" w:rsidRDefault="00A277C3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Vinnerliste: Lisbeth</w:t>
            </w:r>
          </w:p>
          <w:p w14:paraId="3A014636" w14:textId="235F7CB8" w:rsidR="00A277C3" w:rsidRPr="00195441" w:rsidRDefault="00A277C3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>Web:Monica</w:t>
            </w:r>
            <w:r w:rsidR="00195441" w:rsidRPr="00195441">
              <w:rPr>
                <w:rFonts w:ascii="Calibri" w:eastAsia="Calibri" w:hAnsi="Calibri" w:cs="Calibri"/>
              </w:rPr>
              <w:t xml:space="preserve"> og</w:t>
            </w:r>
            <w:r w:rsidR="00195441">
              <w:rPr>
                <w:rFonts w:ascii="Calibri" w:eastAsia="Calibri" w:hAnsi="Calibri" w:cs="Calibri"/>
              </w:rPr>
              <w:t xml:space="preserve"> Lisbeth</w:t>
            </w:r>
          </w:p>
          <w:p w14:paraId="4252216E" w14:textId="378576F3" w:rsidR="00A277C3" w:rsidRPr="00195441" w:rsidRDefault="00A277C3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>Omplassering:</w:t>
            </w:r>
            <w:r w:rsidR="00195441" w:rsidRPr="00195441">
              <w:rPr>
                <w:rFonts w:ascii="Calibri" w:eastAsia="Calibri" w:hAnsi="Calibri" w:cs="Calibri"/>
              </w:rPr>
              <w:t xml:space="preserve"> Tove-Mette</w:t>
            </w:r>
          </w:p>
          <w:p w14:paraId="16311156" w14:textId="6859B5DF" w:rsidR="00195441" w:rsidRP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>Oppdatering insta/face: L</w:t>
            </w:r>
            <w:r>
              <w:rPr>
                <w:rFonts w:ascii="Calibri" w:eastAsia="Calibri" w:hAnsi="Calibri" w:cs="Calibri"/>
              </w:rPr>
              <w:t>isbeth og Kristina</w:t>
            </w:r>
          </w:p>
          <w:p w14:paraId="4CDFC96F" w14:textId="017FBECA" w:rsidR="00195441" w:rsidRP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>Distriktskontakt:</w:t>
            </w:r>
            <w:r>
              <w:rPr>
                <w:rFonts w:ascii="Calibri" w:eastAsia="Calibri" w:hAnsi="Calibri" w:cs="Calibri"/>
              </w:rPr>
              <w:t xml:space="preserve"> Lisbeth</w:t>
            </w:r>
          </w:p>
          <w:p w14:paraId="601D0BE2" w14:textId="5816915B" w:rsidR="00195441" w:rsidRP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>Korrektur: Mon</w:t>
            </w:r>
            <w:r>
              <w:rPr>
                <w:rFonts w:ascii="Calibri" w:eastAsia="Calibri" w:hAnsi="Calibri" w:cs="Calibri"/>
              </w:rPr>
              <w:t>ica</w:t>
            </w:r>
          </w:p>
          <w:p w14:paraId="153955E6" w14:textId="1C2D2FBD" w:rsidR="00195441" w:rsidRP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>Medlemskontakt:</w:t>
            </w:r>
            <w:r w:rsidR="0050471B">
              <w:rPr>
                <w:rFonts w:ascii="Calibri" w:eastAsia="Calibri" w:hAnsi="Calibri" w:cs="Calibri"/>
              </w:rPr>
              <w:t xml:space="preserve"> Lisbeth</w:t>
            </w:r>
          </w:p>
          <w:p w14:paraId="38620F1A" w14:textId="45E76EB7" w:rsidR="00195441" w:rsidRP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>Sekretær:</w:t>
            </w:r>
            <w:r>
              <w:rPr>
                <w:rFonts w:ascii="Calibri" w:eastAsia="Calibri" w:hAnsi="Calibri" w:cs="Calibri"/>
              </w:rPr>
              <w:t xml:space="preserve"> Silje Mykletun</w:t>
            </w:r>
          </w:p>
          <w:p w14:paraId="6473E8CB" w14:textId="21F02D56" w:rsidR="00195441" w:rsidRP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lastRenderedPageBreak/>
              <w:t>Styrets repr. AK:</w:t>
            </w:r>
            <w:r>
              <w:rPr>
                <w:rFonts w:ascii="Calibri" w:eastAsia="Calibri" w:hAnsi="Calibri" w:cs="Calibri"/>
              </w:rPr>
              <w:t xml:space="preserve"> Tove-Mette</w:t>
            </w:r>
          </w:p>
          <w:p w14:paraId="490D8A2C" w14:textId="2B23977B" w:rsidR="00195441" w:rsidRP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 xml:space="preserve">Styrets repr. </w:t>
            </w:r>
            <w:r>
              <w:rPr>
                <w:rFonts w:ascii="Calibri" w:eastAsia="Calibri" w:hAnsi="Calibri" w:cs="Calibri"/>
              </w:rPr>
              <w:t xml:space="preserve">i </w:t>
            </w:r>
            <w:r w:rsidRPr="00195441">
              <w:rPr>
                <w:rFonts w:ascii="Calibri" w:eastAsia="Calibri" w:hAnsi="Calibri" w:cs="Calibri"/>
              </w:rPr>
              <w:t>KAHM:</w:t>
            </w:r>
            <w:r>
              <w:rPr>
                <w:rFonts w:ascii="Calibri" w:eastAsia="Calibri" w:hAnsi="Calibri" w:cs="Calibri"/>
              </w:rPr>
              <w:t xml:space="preserve"> Kristina Wien Stubberud</w:t>
            </w:r>
          </w:p>
          <w:p w14:paraId="1162D681" w14:textId="2FB10451" w:rsidR="00195441" w:rsidRPr="00822713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822713">
              <w:rPr>
                <w:rFonts w:ascii="Calibri" w:eastAsia="Calibri" w:hAnsi="Calibri" w:cs="Calibri"/>
              </w:rPr>
              <w:t>Økonomiansv:</w:t>
            </w:r>
            <w:r w:rsidR="00C05A88" w:rsidRPr="00822713">
              <w:rPr>
                <w:rFonts w:ascii="Calibri" w:eastAsia="Calibri" w:hAnsi="Calibri" w:cs="Calibri"/>
              </w:rPr>
              <w:t xml:space="preserve"> Hege Nordeng</w:t>
            </w:r>
            <w:r w:rsidR="00822713" w:rsidRPr="00822713">
              <w:rPr>
                <w:rFonts w:ascii="Calibri" w:eastAsia="Calibri" w:hAnsi="Calibri" w:cs="Calibri"/>
              </w:rPr>
              <w:t xml:space="preserve"> om d</w:t>
            </w:r>
            <w:r w:rsidR="00822713">
              <w:rPr>
                <w:rFonts w:ascii="Calibri" w:eastAsia="Calibri" w:hAnsi="Calibri" w:cs="Calibri"/>
              </w:rPr>
              <w:t>et er lov.</w:t>
            </w:r>
          </w:p>
          <w:p w14:paraId="3DE5C72E" w14:textId="4BF907AC" w:rsid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 w:rsidRPr="00195441">
              <w:rPr>
                <w:rFonts w:ascii="Calibri" w:eastAsia="Calibri" w:hAnsi="Calibri" w:cs="Calibri"/>
              </w:rPr>
              <w:t>Ansvarlig for kontakt med N</w:t>
            </w:r>
            <w:r>
              <w:rPr>
                <w:rFonts w:ascii="Calibri" w:eastAsia="Calibri" w:hAnsi="Calibri" w:cs="Calibri"/>
              </w:rPr>
              <w:t>KK:</w:t>
            </w:r>
            <w:r w:rsidR="00822713">
              <w:rPr>
                <w:rFonts w:ascii="Calibri" w:eastAsia="Calibri" w:hAnsi="Calibri" w:cs="Calibri"/>
              </w:rPr>
              <w:t xml:space="preserve"> Lisbeth </w:t>
            </w:r>
          </w:p>
          <w:p w14:paraId="2178593C" w14:textId="0C8D328A" w:rsidR="00195441" w:rsidRPr="00195441" w:rsidRDefault="00195441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Sinusansvarlig opp mot finn og blandinger:</w:t>
            </w:r>
            <w:r w:rsidR="0050471B">
              <w:rPr>
                <w:rFonts w:ascii="Calibri" w:eastAsia="Calibri" w:hAnsi="Calibri" w:cs="Calibri"/>
              </w:rPr>
              <w:t xml:space="preserve"> </w:t>
            </w:r>
            <w:r w:rsidR="00AA0A99">
              <w:rPr>
                <w:rFonts w:ascii="Calibri" w:eastAsia="Calibri" w:hAnsi="Calibri" w:cs="Calibri"/>
              </w:rPr>
              <w:t>Lisbeth</w:t>
            </w:r>
            <w:r w:rsidR="00F83A54">
              <w:rPr>
                <w:rFonts w:ascii="Calibri" w:eastAsia="Calibri" w:hAnsi="Calibri" w:cs="Calibri"/>
              </w:rPr>
              <w:t xml:space="preserve"> </w:t>
            </w:r>
          </w:p>
          <w:p w14:paraId="6957857E" w14:textId="53C14F05" w:rsidR="00A277C3" w:rsidRPr="00195441" w:rsidRDefault="00A277C3" w:rsidP="00AA0A9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B01EF" w:rsidRPr="0079471B" w14:paraId="71ABFDD1" w14:textId="77777777" w:rsidTr="0061736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BECA" w14:textId="77221351" w:rsidR="002B01EF" w:rsidRPr="00BE0AA3" w:rsidRDefault="032B38C2" w:rsidP="032B38C2">
            <w:pPr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lastRenderedPageBreak/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D48" w14:textId="7C267804" w:rsidR="002B01EF" w:rsidRPr="0026170F" w:rsidRDefault="032B38C2" w:rsidP="032B38C2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32B38C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2"/>
              </w:rPr>
              <w:t>Innkomne saker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835" w14:textId="087EAD23" w:rsidR="002B01EF" w:rsidRPr="00EB4A99" w:rsidRDefault="032B38C2" w:rsidP="032B38C2">
            <w:pPr>
              <w:spacing w:after="0" w:line="240" w:lineRule="auto"/>
            </w:pPr>
            <w:r>
              <w:t>Svare medlemmer på hvorfor Protokollen fra Årsmøtet ble godkjent slik den var.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BD3" w14:textId="04D110A4" w:rsidR="00BE0AA3" w:rsidRPr="00E57E1E" w:rsidRDefault="0089305C" w:rsidP="00E57E1E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Lisbeth har svart</w:t>
            </w:r>
            <w:r w:rsidR="00122510">
              <w:rPr>
                <w:szCs w:val="22"/>
              </w:rPr>
              <w:t>, Silje svarer på nytt.</w:t>
            </w:r>
          </w:p>
        </w:tc>
      </w:tr>
      <w:tr w:rsidR="002B01EF" w:rsidRPr="001C6320" w14:paraId="643A77E6" w14:textId="77777777" w:rsidTr="0061736D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7E7" w14:textId="6C67CF2A" w:rsidR="002B01EF" w:rsidRPr="00BE0AA3" w:rsidRDefault="032B38C2" w:rsidP="032B38C2">
            <w:pPr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B8F" w14:textId="2BA977EF" w:rsidR="002B01EF" w:rsidRPr="00A41C66" w:rsidRDefault="032B38C2" w:rsidP="032B38C2">
            <w:pPr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Aktivitetskomiteen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1CA" w14:textId="589E53B9" w:rsidR="000B0D7D" w:rsidRPr="00663B85" w:rsidRDefault="032B38C2" w:rsidP="032B38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t>Ønsker et vedtak om at Rase-spesialen kan arrangeres på en annen dato enn i pinsen</w:t>
            </w:r>
            <w:r w:rsidR="00CC2686">
              <w:t xml:space="preserve"> (på grunn av dårlig engasjement og påmelding de siste årene</w:t>
            </w:r>
            <w:r w:rsidR="006A2732">
              <w:t>, samt hvor dette skal plasseres</w:t>
            </w:r>
            <w:r w:rsidR="00CC2686">
              <w:t>)</w:t>
            </w:r>
          </w:p>
          <w:p w14:paraId="0C483AD0" w14:textId="28467948" w:rsidR="000B0D7D" w:rsidRPr="00663B85" w:rsidRDefault="032B38C2" w:rsidP="032B38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Skal det lages noe rundt at det første RR klubben i Zimbabwe er 100 år i år. Eventuelt med en ekstra markering av premier på Lille-spesialen i november</w:t>
            </w:r>
          </w:p>
          <w:p w14:paraId="6C65B54A" w14:textId="604BF3BB" w:rsidR="000B0D7D" w:rsidRPr="00663B85" w:rsidRDefault="000B0D7D" w:rsidP="032B38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059" w14:textId="0BCA3FC6" w:rsidR="002D25F9" w:rsidRDefault="00434BE4" w:rsidP="002D7051">
            <w:pPr>
              <w:spacing w:after="0" w:line="240" w:lineRule="auto"/>
            </w:pPr>
            <w:r>
              <w:t>1.</w:t>
            </w:r>
            <w:r w:rsidR="002C4BC3">
              <w:t>Styret fatte</w:t>
            </w:r>
            <w:r>
              <w:t>r</w:t>
            </w:r>
            <w:r w:rsidR="002C4BC3">
              <w:t xml:space="preserve"> et vedtak der et klart kommer fram hvordan rasespesialen kommer i kalenderen</w:t>
            </w:r>
            <w:r w:rsidR="007A7FBC">
              <w:t>.</w:t>
            </w:r>
            <w:r w:rsidR="00B47B7B">
              <w:t xml:space="preserve"> Styret vedtar at rasesepes</w:t>
            </w:r>
            <w:r w:rsidR="002A6673">
              <w:t>ialen</w:t>
            </w:r>
            <w:r w:rsidR="00B47B7B">
              <w:t xml:space="preserve"> skal arrangeres mellom 1 mai og 30 juni og skal ha minimum seks mnd varsling på dette</w:t>
            </w:r>
            <w:r w:rsidR="002A6673">
              <w:t>. Vi skal da vite hvor, når, dommer.</w:t>
            </w:r>
            <w:r w:rsidR="006A2732">
              <w:t xml:space="preserve"> Vedtaket skal evalueres i 2025</w:t>
            </w:r>
            <w:r w:rsidR="009C0B35">
              <w:t>.</w:t>
            </w:r>
          </w:p>
          <w:p w14:paraId="6B19C9AC" w14:textId="77777777" w:rsidR="009C0B35" w:rsidRDefault="009C0B35" w:rsidP="032B38C2">
            <w:pPr>
              <w:spacing w:after="0" w:line="240" w:lineRule="auto"/>
            </w:pPr>
            <w:r>
              <w:t>Være flinkere til å invitere alle de nordiske klubbene til dette.</w:t>
            </w:r>
          </w:p>
          <w:p w14:paraId="36464685" w14:textId="77777777" w:rsidR="002D7051" w:rsidRDefault="002D7051" w:rsidP="032B38C2">
            <w:pPr>
              <w:spacing w:after="0" w:line="240" w:lineRule="auto"/>
            </w:pPr>
          </w:p>
          <w:p w14:paraId="6E94F9A7" w14:textId="372B88D7" w:rsidR="009474D0" w:rsidRPr="008A7F22" w:rsidRDefault="002D7051" w:rsidP="032B38C2">
            <w:pPr>
              <w:spacing w:after="0" w:line="240" w:lineRule="auto"/>
            </w:pPr>
            <w:r>
              <w:t>2.</w:t>
            </w:r>
            <w:r w:rsidR="00AF1AAC">
              <w:t>dette bør markeres.</w:t>
            </w:r>
            <w:r w:rsidR="00434BE4">
              <w:t xml:space="preserve"> På </w:t>
            </w:r>
            <w:r w:rsidR="00BF1062">
              <w:t>r</w:t>
            </w:r>
            <w:r w:rsidR="00434BE4">
              <w:t xml:space="preserve">osetter på de </w:t>
            </w:r>
            <w:r w:rsidR="00434BE4">
              <w:lastRenderedPageBreak/>
              <w:t>plasserte</w:t>
            </w:r>
            <w:r w:rsidR="00DB0C6D">
              <w:t>, deltakere</w:t>
            </w:r>
            <w:r w:rsidR="009474D0">
              <w:t xml:space="preserve"> og</w:t>
            </w:r>
            <w:r w:rsidR="00DB0C6D">
              <w:t xml:space="preserve"> en artikkel</w:t>
            </w:r>
            <w:r w:rsidR="00434BE4">
              <w:t xml:space="preserve"> i RR-bladet</w:t>
            </w:r>
            <w:r w:rsidR="00A13A32">
              <w:t>.</w:t>
            </w:r>
          </w:p>
        </w:tc>
      </w:tr>
      <w:tr w:rsidR="002B01EF" w:rsidRPr="001C6320" w14:paraId="3163BB08" w14:textId="77777777" w:rsidTr="0061736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2B0" w14:textId="7BC5BB99" w:rsidR="002B01EF" w:rsidRPr="006D72D7" w:rsidRDefault="032B38C2" w:rsidP="032B38C2">
            <w:pPr>
              <w:rPr>
                <w:rFonts w:eastAsia="Arial"/>
                <w:b/>
                <w:bCs/>
              </w:rPr>
            </w:pPr>
            <w:r w:rsidRPr="032B38C2">
              <w:rPr>
                <w:rFonts w:eastAsia="Arial"/>
                <w:b/>
                <w:bCs/>
              </w:rPr>
              <w:lastRenderedPageBreak/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7FE" w14:textId="3E266C64" w:rsidR="002B01EF" w:rsidRPr="00663B85" w:rsidRDefault="032B38C2" w:rsidP="032B38C2">
            <w:pPr>
              <w:spacing w:after="0" w:line="240" w:lineRule="auto"/>
              <w:rPr>
                <w:b/>
                <w:bCs/>
              </w:rPr>
            </w:pPr>
            <w:r w:rsidRPr="032B38C2">
              <w:rPr>
                <w:b/>
                <w:bCs/>
              </w:rPr>
              <w:t>KAHM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B26" w14:textId="256BAD70" w:rsidR="00641E87" w:rsidRPr="00641E87" w:rsidRDefault="032B38C2" w:rsidP="032B38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 xml:space="preserve">Hvordan går det med innkjøp av </w:t>
            </w:r>
            <w:r w:rsidR="008B3FDC">
              <w:rPr>
                <w:rFonts w:ascii="Calibri" w:eastAsia="Calibri" w:hAnsi="Calibri" w:cs="Calibri"/>
              </w:rPr>
              <w:t>de 2 holter maskinene vi bevilget innkjøp av?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EBA" w14:textId="15732DE7" w:rsidR="0011522A" w:rsidRPr="00A2691C" w:rsidRDefault="001D406F" w:rsidP="032B38C2">
            <w:pPr>
              <w:spacing w:after="0" w:line="240" w:lineRule="auto"/>
            </w:pPr>
            <w:r>
              <w:t>Ikke skjedd noe i KAHM siden juni</w:t>
            </w:r>
            <w:r w:rsidR="009B4594">
              <w:t>. Ikke kjøpt inn noe</w:t>
            </w:r>
            <w:r w:rsidR="00486AE2">
              <w:t xml:space="preserve"> enda</w:t>
            </w:r>
            <w:r w:rsidR="009B4594">
              <w:t xml:space="preserve">. </w:t>
            </w:r>
            <w:r w:rsidR="00DE2F0A">
              <w:t>Kristina purrer opp på neste møte</w:t>
            </w:r>
            <w:r w:rsidR="00486AE2">
              <w:t>. Styret ønsker oversikt over</w:t>
            </w:r>
            <w:r w:rsidR="006740FD">
              <w:t xml:space="preserve"> hva som skjer med</w:t>
            </w:r>
            <w:r w:rsidR="00486AE2">
              <w:t xml:space="preserve"> testresultat</w:t>
            </w:r>
            <w:r w:rsidR="00F57276">
              <w:t>, hvordan skal dette publiseres,</w:t>
            </w:r>
            <w:r w:rsidR="006740FD">
              <w:t xml:space="preserve"> lagres, brukes,</w:t>
            </w:r>
            <w:r w:rsidR="00F57276">
              <w:t xml:space="preserve"> hvem kan benytte seg av dette og hvordan skal dataene </w:t>
            </w:r>
            <w:r w:rsidR="006740FD">
              <w:t>håndteres</w:t>
            </w:r>
            <w:r w:rsidR="00EA1C79">
              <w:t>?</w:t>
            </w:r>
          </w:p>
        </w:tc>
      </w:tr>
      <w:tr w:rsidR="002B01EF" w:rsidRPr="001C6320" w14:paraId="249DA474" w14:textId="77777777" w:rsidTr="0061736D">
        <w:trPr>
          <w:trHeight w:val="5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3FE" w14:textId="38CD4671" w:rsidR="002B01EF" w:rsidRPr="00740F9C" w:rsidRDefault="032B38C2" w:rsidP="032B38C2">
            <w:pPr>
              <w:rPr>
                <w:b/>
                <w:bCs/>
              </w:rPr>
            </w:pPr>
            <w:r w:rsidRPr="032B38C2">
              <w:rPr>
                <w:b/>
                <w:bCs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E0F" w14:textId="6623E8A8" w:rsidR="002B01EF" w:rsidRPr="00663B85" w:rsidRDefault="032B38C2" w:rsidP="032B38C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Årsmøtet 2023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EAA" w14:textId="36E8247A" w:rsidR="007958D5" w:rsidRPr="0009293B" w:rsidRDefault="032B38C2" w:rsidP="032B38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 w:rsidRPr="032B38C2">
              <w:rPr>
                <w:rFonts w:ascii="Calibri" w:eastAsia="Calibri" w:hAnsi="Calibri" w:cs="Calibri"/>
              </w:rPr>
              <w:t>Dato for Årsmøtet i 2023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EF" w14:textId="3658C59E" w:rsidR="002B01EF" w:rsidRPr="00991F81" w:rsidRDefault="00A7280D" w:rsidP="032B38C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Mars 2023</w:t>
            </w:r>
            <w:r w:rsidR="005F58E6">
              <w:rPr>
                <w:sz w:val="20"/>
              </w:rPr>
              <w:t>. Setter dato på neste møte</w:t>
            </w:r>
          </w:p>
        </w:tc>
      </w:tr>
      <w:tr w:rsidR="002B01EF" w:rsidRPr="001C6320" w14:paraId="2DB72D93" w14:textId="77777777" w:rsidTr="0061736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1B5" w14:textId="6C8AEDC2" w:rsidR="002B01EF" w:rsidRPr="006D72D7" w:rsidRDefault="032B38C2" w:rsidP="032B38C2">
            <w:pPr>
              <w:rPr>
                <w:rFonts w:eastAsia="Arial"/>
                <w:b/>
                <w:bCs/>
              </w:rPr>
            </w:pPr>
            <w:r w:rsidRPr="032B38C2">
              <w:rPr>
                <w:rFonts w:eastAsia="Arial"/>
                <w:b/>
                <w:bCs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18A" w14:textId="666F9008" w:rsidR="002B01EF" w:rsidRPr="002B01EF" w:rsidRDefault="032B38C2" w:rsidP="032B38C2">
            <w:pPr>
              <w:spacing w:after="0" w:line="240" w:lineRule="auto"/>
              <w:rPr>
                <w:b/>
                <w:bCs/>
              </w:rPr>
            </w:pPr>
            <w:r w:rsidRPr="032B38C2">
              <w:rPr>
                <w:b/>
                <w:bCs/>
              </w:rPr>
              <w:t>Eventuelt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7D2" w14:textId="77777777" w:rsidR="0022095F" w:rsidRDefault="00421962" w:rsidP="0086504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Lage en brosjyre til valpekjøperne, ga en frist til KAHM. Følge opp dette</w:t>
            </w:r>
            <w:r w:rsidR="00C06AF4">
              <w:t>, bygge videre på det vi alt har</w:t>
            </w:r>
          </w:p>
          <w:p w14:paraId="3C7C71D6" w14:textId="77777777" w:rsidR="009218DF" w:rsidRDefault="009218DF" w:rsidP="0086504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RS- i år skal vi ha med to representanter med på RS, en stemmeberettiget og en observatør</w:t>
            </w:r>
            <w:r w:rsidR="00CB004A">
              <w:t>.</w:t>
            </w:r>
          </w:p>
          <w:p w14:paraId="09FE5B86" w14:textId="5853F8D3" w:rsidR="00052F5B" w:rsidRPr="00E57E1E" w:rsidRDefault="00052F5B" w:rsidP="0086504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Kongressen neste år er i Tyskland, må sende flere enn en.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E82" w14:textId="79DD3117" w:rsidR="00031A95" w:rsidRPr="004B5072" w:rsidRDefault="00C06AF4" w:rsidP="032B38C2">
            <w:pPr>
              <w:spacing w:after="0" w:line="240" w:lineRule="auto"/>
            </w:pPr>
            <w:r>
              <w:t>Lisbeth lager forslag på dette og har dette klart til neste styremøte</w:t>
            </w:r>
          </w:p>
        </w:tc>
      </w:tr>
    </w:tbl>
    <w:p w14:paraId="36E45A76" w14:textId="77777777" w:rsidR="002F7AB7" w:rsidRDefault="00865040"/>
    <w:sectPr w:rsidR="002F7AB7" w:rsidSect="006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tu7nWEaFDutnL" int2:id="YB7IF4e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0096"/>
    <w:multiLevelType w:val="hybridMultilevel"/>
    <w:tmpl w:val="05421D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B393F"/>
    <w:multiLevelType w:val="hybridMultilevel"/>
    <w:tmpl w:val="CE60F86C"/>
    <w:lvl w:ilvl="0" w:tplc="12EAE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4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CE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C1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5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2D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0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43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E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50C2"/>
    <w:multiLevelType w:val="hybridMultilevel"/>
    <w:tmpl w:val="D44603F6"/>
    <w:lvl w:ilvl="0" w:tplc="6FAA3444">
      <w:start w:val="1"/>
      <w:numFmt w:val="decimal"/>
      <w:lvlText w:val="%1."/>
      <w:lvlJc w:val="left"/>
      <w:pPr>
        <w:ind w:left="720" w:hanging="360"/>
      </w:pPr>
    </w:lvl>
    <w:lvl w:ilvl="1" w:tplc="966EA782">
      <w:start w:val="1"/>
      <w:numFmt w:val="lowerLetter"/>
      <w:lvlText w:val="%2."/>
      <w:lvlJc w:val="left"/>
      <w:pPr>
        <w:ind w:left="1440" w:hanging="360"/>
      </w:pPr>
    </w:lvl>
    <w:lvl w:ilvl="2" w:tplc="BF605D32">
      <w:start w:val="1"/>
      <w:numFmt w:val="lowerRoman"/>
      <w:lvlText w:val="%3."/>
      <w:lvlJc w:val="right"/>
      <w:pPr>
        <w:ind w:left="2160" w:hanging="180"/>
      </w:pPr>
    </w:lvl>
    <w:lvl w:ilvl="3" w:tplc="CA884376">
      <w:start w:val="1"/>
      <w:numFmt w:val="decimal"/>
      <w:lvlText w:val="%4."/>
      <w:lvlJc w:val="left"/>
      <w:pPr>
        <w:ind w:left="2880" w:hanging="360"/>
      </w:pPr>
    </w:lvl>
    <w:lvl w:ilvl="4" w:tplc="573E5D08">
      <w:start w:val="1"/>
      <w:numFmt w:val="lowerLetter"/>
      <w:lvlText w:val="%5."/>
      <w:lvlJc w:val="left"/>
      <w:pPr>
        <w:ind w:left="3600" w:hanging="360"/>
      </w:pPr>
    </w:lvl>
    <w:lvl w:ilvl="5" w:tplc="7A42ABBA">
      <w:start w:val="1"/>
      <w:numFmt w:val="lowerRoman"/>
      <w:lvlText w:val="%6."/>
      <w:lvlJc w:val="right"/>
      <w:pPr>
        <w:ind w:left="4320" w:hanging="180"/>
      </w:pPr>
    </w:lvl>
    <w:lvl w:ilvl="6" w:tplc="8EE8054E">
      <w:start w:val="1"/>
      <w:numFmt w:val="decimal"/>
      <w:lvlText w:val="%7."/>
      <w:lvlJc w:val="left"/>
      <w:pPr>
        <w:ind w:left="5040" w:hanging="360"/>
      </w:pPr>
    </w:lvl>
    <w:lvl w:ilvl="7" w:tplc="DCC6133A">
      <w:start w:val="1"/>
      <w:numFmt w:val="lowerLetter"/>
      <w:lvlText w:val="%8."/>
      <w:lvlJc w:val="left"/>
      <w:pPr>
        <w:ind w:left="5760" w:hanging="360"/>
      </w:pPr>
    </w:lvl>
    <w:lvl w:ilvl="8" w:tplc="1CC654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C6E02"/>
    <w:multiLevelType w:val="hybridMultilevel"/>
    <w:tmpl w:val="14347182"/>
    <w:lvl w:ilvl="0" w:tplc="F750434A">
      <w:start w:val="1"/>
      <w:numFmt w:val="decimal"/>
      <w:lvlText w:val="%1."/>
      <w:lvlJc w:val="left"/>
      <w:pPr>
        <w:ind w:left="720" w:hanging="360"/>
      </w:pPr>
    </w:lvl>
    <w:lvl w:ilvl="1" w:tplc="C3AA09B2">
      <w:start w:val="1"/>
      <w:numFmt w:val="lowerLetter"/>
      <w:lvlText w:val="%2."/>
      <w:lvlJc w:val="left"/>
      <w:pPr>
        <w:ind w:left="1440" w:hanging="360"/>
      </w:pPr>
    </w:lvl>
    <w:lvl w:ilvl="2" w:tplc="4EC8C73C">
      <w:start w:val="1"/>
      <w:numFmt w:val="lowerRoman"/>
      <w:lvlText w:val="%3."/>
      <w:lvlJc w:val="right"/>
      <w:pPr>
        <w:ind w:left="2160" w:hanging="180"/>
      </w:pPr>
    </w:lvl>
    <w:lvl w:ilvl="3" w:tplc="CB5C3368">
      <w:start w:val="1"/>
      <w:numFmt w:val="decimal"/>
      <w:lvlText w:val="%4."/>
      <w:lvlJc w:val="left"/>
      <w:pPr>
        <w:ind w:left="2880" w:hanging="360"/>
      </w:pPr>
    </w:lvl>
    <w:lvl w:ilvl="4" w:tplc="9940C53A">
      <w:start w:val="1"/>
      <w:numFmt w:val="lowerLetter"/>
      <w:lvlText w:val="%5."/>
      <w:lvlJc w:val="left"/>
      <w:pPr>
        <w:ind w:left="3600" w:hanging="360"/>
      </w:pPr>
    </w:lvl>
    <w:lvl w:ilvl="5" w:tplc="DFA2036C">
      <w:start w:val="1"/>
      <w:numFmt w:val="lowerRoman"/>
      <w:lvlText w:val="%6."/>
      <w:lvlJc w:val="right"/>
      <w:pPr>
        <w:ind w:left="4320" w:hanging="180"/>
      </w:pPr>
    </w:lvl>
    <w:lvl w:ilvl="6" w:tplc="8020C330">
      <w:start w:val="1"/>
      <w:numFmt w:val="decimal"/>
      <w:lvlText w:val="%7."/>
      <w:lvlJc w:val="left"/>
      <w:pPr>
        <w:ind w:left="5040" w:hanging="360"/>
      </w:pPr>
    </w:lvl>
    <w:lvl w:ilvl="7" w:tplc="B41AD180">
      <w:start w:val="1"/>
      <w:numFmt w:val="lowerLetter"/>
      <w:lvlText w:val="%8."/>
      <w:lvlJc w:val="left"/>
      <w:pPr>
        <w:ind w:left="5760" w:hanging="360"/>
      </w:pPr>
    </w:lvl>
    <w:lvl w:ilvl="8" w:tplc="9416B3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B0F52"/>
    <w:multiLevelType w:val="hybridMultilevel"/>
    <w:tmpl w:val="FA286AD2"/>
    <w:lvl w:ilvl="0" w:tplc="65C24FC2">
      <w:start w:val="1"/>
      <w:numFmt w:val="decimal"/>
      <w:lvlText w:val="%1."/>
      <w:lvlJc w:val="left"/>
      <w:pPr>
        <w:ind w:left="720" w:hanging="360"/>
      </w:pPr>
    </w:lvl>
    <w:lvl w:ilvl="1" w:tplc="1A467960">
      <w:start w:val="1"/>
      <w:numFmt w:val="lowerLetter"/>
      <w:lvlText w:val="%2."/>
      <w:lvlJc w:val="left"/>
      <w:pPr>
        <w:ind w:left="1440" w:hanging="360"/>
      </w:pPr>
    </w:lvl>
    <w:lvl w:ilvl="2" w:tplc="DDD61BAA">
      <w:start w:val="1"/>
      <w:numFmt w:val="lowerRoman"/>
      <w:lvlText w:val="%3."/>
      <w:lvlJc w:val="right"/>
      <w:pPr>
        <w:ind w:left="2160" w:hanging="180"/>
      </w:pPr>
    </w:lvl>
    <w:lvl w:ilvl="3" w:tplc="C1486C88">
      <w:start w:val="1"/>
      <w:numFmt w:val="decimal"/>
      <w:lvlText w:val="%4."/>
      <w:lvlJc w:val="left"/>
      <w:pPr>
        <w:ind w:left="2880" w:hanging="360"/>
      </w:pPr>
    </w:lvl>
    <w:lvl w:ilvl="4" w:tplc="403CC99E">
      <w:start w:val="1"/>
      <w:numFmt w:val="lowerLetter"/>
      <w:lvlText w:val="%5."/>
      <w:lvlJc w:val="left"/>
      <w:pPr>
        <w:ind w:left="3600" w:hanging="360"/>
      </w:pPr>
    </w:lvl>
    <w:lvl w:ilvl="5" w:tplc="6F56D2AE">
      <w:start w:val="1"/>
      <w:numFmt w:val="lowerRoman"/>
      <w:lvlText w:val="%6."/>
      <w:lvlJc w:val="right"/>
      <w:pPr>
        <w:ind w:left="4320" w:hanging="180"/>
      </w:pPr>
    </w:lvl>
    <w:lvl w:ilvl="6" w:tplc="D5189EB2">
      <w:start w:val="1"/>
      <w:numFmt w:val="decimal"/>
      <w:lvlText w:val="%7."/>
      <w:lvlJc w:val="left"/>
      <w:pPr>
        <w:ind w:left="5040" w:hanging="360"/>
      </w:pPr>
    </w:lvl>
    <w:lvl w:ilvl="7" w:tplc="BAEA536E">
      <w:start w:val="1"/>
      <w:numFmt w:val="lowerLetter"/>
      <w:lvlText w:val="%8."/>
      <w:lvlJc w:val="left"/>
      <w:pPr>
        <w:ind w:left="5760" w:hanging="360"/>
      </w:pPr>
    </w:lvl>
    <w:lvl w:ilvl="8" w:tplc="F36AE4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0"/>
    <w:rsid w:val="0002219A"/>
    <w:rsid w:val="00031A95"/>
    <w:rsid w:val="00045047"/>
    <w:rsid w:val="00052F5B"/>
    <w:rsid w:val="00053E58"/>
    <w:rsid w:val="00060A57"/>
    <w:rsid w:val="00074F9A"/>
    <w:rsid w:val="0009293B"/>
    <w:rsid w:val="00094976"/>
    <w:rsid w:val="000A40A5"/>
    <w:rsid w:val="000B0D7D"/>
    <w:rsid w:val="000B3A88"/>
    <w:rsid w:val="000C2830"/>
    <w:rsid w:val="000D32AE"/>
    <w:rsid w:val="000D4B64"/>
    <w:rsid w:val="000D4B75"/>
    <w:rsid w:val="000F1CDF"/>
    <w:rsid w:val="0010408A"/>
    <w:rsid w:val="0011522A"/>
    <w:rsid w:val="00121D44"/>
    <w:rsid w:val="00122510"/>
    <w:rsid w:val="00136803"/>
    <w:rsid w:val="00155FDA"/>
    <w:rsid w:val="00185003"/>
    <w:rsid w:val="00195441"/>
    <w:rsid w:val="001A19FC"/>
    <w:rsid w:val="001B21A9"/>
    <w:rsid w:val="001B61FB"/>
    <w:rsid w:val="001D406F"/>
    <w:rsid w:val="001D41CD"/>
    <w:rsid w:val="001F4EA2"/>
    <w:rsid w:val="001F6C7F"/>
    <w:rsid w:val="002047AE"/>
    <w:rsid w:val="0020524F"/>
    <w:rsid w:val="00217E58"/>
    <w:rsid w:val="0022095F"/>
    <w:rsid w:val="00230613"/>
    <w:rsid w:val="002462C4"/>
    <w:rsid w:val="002478B1"/>
    <w:rsid w:val="0026170F"/>
    <w:rsid w:val="00265032"/>
    <w:rsid w:val="00274F53"/>
    <w:rsid w:val="00276C4D"/>
    <w:rsid w:val="002A6673"/>
    <w:rsid w:val="002B01EF"/>
    <w:rsid w:val="002B2A78"/>
    <w:rsid w:val="002B7A27"/>
    <w:rsid w:val="002C4BC3"/>
    <w:rsid w:val="002C548F"/>
    <w:rsid w:val="002D1F45"/>
    <w:rsid w:val="002D25F9"/>
    <w:rsid w:val="002D4165"/>
    <w:rsid w:val="002D7051"/>
    <w:rsid w:val="002F33C6"/>
    <w:rsid w:val="002F4E95"/>
    <w:rsid w:val="00300F38"/>
    <w:rsid w:val="00303571"/>
    <w:rsid w:val="0031516A"/>
    <w:rsid w:val="00343883"/>
    <w:rsid w:val="00351D3B"/>
    <w:rsid w:val="00357411"/>
    <w:rsid w:val="00360753"/>
    <w:rsid w:val="003634F7"/>
    <w:rsid w:val="003714F6"/>
    <w:rsid w:val="003716AD"/>
    <w:rsid w:val="003823AA"/>
    <w:rsid w:val="003B1D26"/>
    <w:rsid w:val="003B79E7"/>
    <w:rsid w:val="003D17FC"/>
    <w:rsid w:val="003E1194"/>
    <w:rsid w:val="003E6F43"/>
    <w:rsid w:val="003F1EF6"/>
    <w:rsid w:val="003F43ED"/>
    <w:rsid w:val="0041299F"/>
    <w:rsid w:val="00421962"/>
    <w:rsid w:val="00422EB5"/>
    <w:rsid w:val="00434BE4"/>
    <w:rsid w:val="00447661"/>
    <w:rsid w:val="00452D7B"/>
    <w:rsid w:val="00463B90"/>
    <w:rsid w:val="00486AE2"/>
    <w:rsid w:val="004A12E7"/>
    <w:rsid w:val="004B1313"/>
    <w:rsid w:val="004B5072"/>
    <w:rsid w:val="004B6CE0"/>
    <w:rsid w:val="004B78A0"/>
    <w:rsid w:val="004C0E2C"/>
    <w:rsid w:val="004D491E"/>
    <w:rsid w:val="0050058B"/>
    <w:rsid w:val="005034D6"/>
    <w:rsid w:val="0050471B"/>
    <w:rsid w:val="00522FDA"/>
    <w:rsid w:val="00542E1F"/>
    <w:rsid w:val="00551572"/>
    <w:rsid w:val="00557381"/>
    <w:rsid w:val="00561468"/>
    <w:rsid w:val="00567E79"/>
    <w:rsid w:val="005744DD"/>
    <w:rsid w:val="00582748"/>
    <w:rsid w:val="00587E9D"/>
    <w:rsid w:val="005C6AF0"/>
    <w:rsid w:val="005D4AC3"/>
    <w:rsid w:val="005F1CBD"/>
    <w:rsid w:val="005F2FE6"/>
    <w:rsid w:val="005F58E6"/>
    <w:rsid w:val="005F7D44"/>
    <w:rsid w:val="006006B1"/>
    <w:rsid w:val="0061736D"/>
    <w:rsid w:val="00623D19"/>
    <w:rsid w:val="00636688"/>
    <w:rsid w:val="00641E87"/>
    <w:rsid w:val="00663B85"/>
    <w:rsid w:val="00673275"/>
    <w:rsid w:val="006740FD"/>
    <w:rsid w:val="00687C2D"/>
    <w:rsid w:val="00692CF4"/>
    <w:rsid w:val="0069481F"/>
    <w:rsid w:val="006A2732"/>
    <w:rsid w:val="006A7621"/>
    <w:rsid w:val="006E0D1C"/>
    <w:rsid w:val="006E796E"/>
    <w:rsid w:val="006E7F84"/>
    <w:rsid w:val="006F35C5"/>
    <w:rsid w:val="00732D6C"/>
    <w:rsid w:val="00740F9C"/>
    <w:rsid w:val="0077697A"/>
    <w:rsid w:val="007958D5"/>
    <w:rsid w:val="0079697F"/>
    <w:rsid w:val="007A6726"/>
    <w:rsid w:val="007A7FBC"/>
    <w:rsid w:val="007C3FA5"/>
    <w:rsid w:val="008020F2"/>
    <w:rsid w:val="00822713"/>
    <w:rsid w:val="00822CBD"/>
    <w:rsid w:val="00835060"/>
    <w:rsid w:val="00841373"/>
    <w:rsid w:val="00847719"/>
    <w:rsid w:val="00865040"/>
    <w:rsid w:val="0089305C"/>
    <w:rsid w:val="00897744"/>
    <w:rsid w:val="008A7F22"/>
    <w:rsid w:val="008B3FDC"/>
    <w:rsid w:val="008D2046"/>
    <w:rsid w:val="008F6F7E"/>
    <w:rsid w:val="00903E86"/>
    <w:rsid w:val="00907213"/>
    <w:rsid w:val="009218DF"/>
    <w:rsid w:val="00934DA3"/>
    <w:rsid w:val="009400C6"/>
    <w:rsid w:val="009474D0"/>
    <w:rsid w:val="009526C0"/>
    <w:rsid w:val="00955320"/>
    <w:rsid w:val="009636A8"/>
    <w:rsid w:val="009674AF"/>
    <w:rsid w:val="00972C01"/>
    <w:rsid w:val="00973545"/>
    <w:rsid w:val="009738C0"/>
    <w:rsid w:val="00973A1D"/>
    <w:rsid w:val="00991F81"/>
    <w:rsid w:val="009924BE"/>
    <w:rsid w:val="009A1D0E"/>
    <w:rsid w:val="009B4594"/>
    <w:rsid w:val="009C0B35"/>
    <w:rsid w:val="009F26CD"/>
    <w:rsid w:val="00A01D1B"/>
    <w:rsid w:val="00A05AC1"/>
    <w:rsid w:val="00A13A32"/>
    <w:rsid w:val="00A2691C"/>
    <w:rsid w:val="00A277C3"/>
    <w:rsid w:val="00A41C66"/>
    <w:rsid w:val="00A52D47"/>
    <w:rsid w:val="00A677B1"/>
    <w:rsid w:val="00A7280D"/>
    <w:rsid w:val="00A76F8F"/>
    <w:rsid w:val="00A77812"/>
    <w:rsid w:val="00A934F0"/>
    <w:rsid w:val="00AA0A99"/>
    <w:rsid w:val="00AF0CCF"/>
    <w:rsid w:val="00AF1AAC"/>
    <w:rsid w:val="00B25639"/>
    <w:rsid w:val="00B27026"/>
    <w:rsid w:val="00B30324"/>
    <w:rsid w:val="00B3056D"/>
    <w:rsid w:val="00B33D75"/>
    <w:rsid w:val="00B35C5D"/>
    <w:rsid w:val="00B409A8"/>
    <w:rsid w:val="00B40A7E"/>
    <w:rsid w:val="00B47B7B"/>
    <w:rsid w:val="00B64BA8"/>
    <w:rsid w:val="00B75FE7"/>
    <w:rsid w:val="00B76274"/>
    <w:rsid w:val="00B76A5A"/>
    <w:rsid w:val="00BA392D"/>
    <w:rsid w:val="00BC0E24"/>
    <w:rsid w:val="00BD0011"/>
    <w:rsid w:val="00BE0AA3"/>
    <w:rsid w:val="00BF1062"/>
    <w:rsid w:val="00BF1B50"/>
    <w:rsid w:val="00BF40ED"/>
    <w:rsid w:val="00C02025"/>
    <w:rsid w:val="00C05A88"/>
    <w:rsid w:val="00C06AF4"/>
    <w:rsid w:val="00C2355B"/>
    <w:rsid w:val="00C429C3"/>
    <w:rsid w:val="00C4769C"/>
    <w:rsid w:val="00C60D52"/>
    <w:rsid w:val="00C678E0"/>
    <w:rsid w:val="00C70FE0"/>
    <w:rsid w:val="00C832B9"/>
    <w:rsid w:val="00C83A1E"/>
    <w:rsid w:val="00C852C1"/>
    <w:rsid w:val="00C95328"/>
    <w:rsid w:val="00C96D3A"/>
    <w:rsid w:val="00CB004A"/>
    <w:rsid w:val="00CB68E6"/>
    <w:rsid w:val="00CC2686"/>
    <w:rsid w:val="00D46078"/>
    <w:rsid w:val="00D5421C"/>
    <w:rsid w:val="00DB0C6D"/>
    <w:rsid w:val="00DB6A08"/>
    <w:rsid w:val="00DD48FB"/>
    <w:rsid w:val="00DD6496"/>
    <w:rsid w:val="00DD7368"/>
    <w:rsid w:val="00DE2F0A"/>
    <w:rsid w:val="00DE700C"/>
    <w:rsid w:val="00DF72C3"/>
    <w:rsid w:val="00E126B1"/>
    <w:rsid w:val="00E131A1"/>
    <w:rsid w:val="00E200C8"/>
    <w:rsid w:val="00E25A2D"/>
    <w:rsid w:val="00E44B56"/>
    <w:rsid w:val="00E57E1E"/>
    <w:rsid w:val="00E67E30"/>
    <w:rsid w:val="00E900C1"/>
    <w:rsid w:val="00E93062"/>
    <w:rsid w:val="00E97626"/>
    <w:rsid w:val="00EA1C79"/>
    <w:rsid w:val="00EB4A99"/>
    <w:rsid w:val="00EB5876"/>
    <w:rsid w:val="00EC1B66"/>
    <w:rsid w:val="00EC53F9"/>
    <w:rsid w:val="00ED4C72"/>
    <w:rsid w:val="00EE06A9"/>
    <w:rsid w:val="00EF3F10"/>
    <w:rsid w:val="00F118BE"/>
    <w:rsid w:val="00F13124"/>
    <w:rsid w:val="00F2653D"/>
    <w:rsid w:val="00F32F65"/>
    <w:rsid w:val="00F372D8"/>
    <w:rsid w:val="00F54298"/>
    <w:rsid w:val="00F57276"/>
    <w:rsid w:val="00F61825"/>
    <w:rsid w:val="00F62C5C"/>
    <w:rsid w:val="00F63708"/>
    <w:rsid w:val="00F83A54"/>
    <w:rsid w:val="00FC1960"/>
    <w:rsid w:val="00FC2499"/>
    <w:rsid w:val="00FC5079"/>
    <w:rsid w:val="00FC64B2"/>
    <w:rsid w:val="00FD152F"/>
    <w:rsid w:val="00FD192A"/>
    <w:rsid w:val="00FE16F0"/>
    <w:rsid w:val="00FE40B9"/>
    <w:rsid w:val="032B38C2"/>
    <w:rsid w:val="20B2B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409"/>
  <w15:chartTrackingRefBased/>
  <w15:docId w15:val="{3A95AFFB-1523-4348-A2F8-43D0969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60"/>
    <w:pPr>
      <w:spacing w:after="200" w:line="276" w:lineRule="auto"/>
    </w:pPr>
    <w:rPr>
      <w:rFonts w:cstheme="minorHAnsi"/>
      <w:szCs w:val="20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leGrid">
    <w:name w:val="Table Grid"/>
    <w:basedOn w:val="TableNormal"/>
    <w:uiPriority w:val="59"/>
    <w:rsid w:val="00FC1960"/>
    <w:pPr>
      <w:spacing w:after="0" w:line="240" w:lineRule="auto"/>
    </w:pPr>
    <w:rPr>
      <w:rFonts w:cstheme="minorHAnsi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60"/>
    <w:pPr>
      <w:ind w:left="720"/>
      <w:contextualSpacing/>
    </w:pPr>
  </w:style>
  <w:style w:type="paragraph" w:styleId="NoSpacing">
    <w:name w:val="No Spacing"/>
    <w:uiPriority w:val="1"/>
    <w:qFormat/>
    <w:rsid w:val="00FC1960"/>
    <w:pPr>
      <w:spacing w:after="0" w:line="240" w:lineRule="auto"/>
    </w:pPr>
    <w:rPr>
      <w:rFonts w:cstheme="minorHAnsi"/>
      <w:szCs w:val="20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b-NO"/>
    </w:rPr>
  </w:style>
  <w:style w:type="character" w:customStyle="1" w:styleId="SubtitleChar">
    <w:name w:val="Subtitle Char"/>
    <w:basedOn w:val="DefaultParagraphFont"/>
    <w:link w:val="Subtitle"/>
    <w:uiPriority w:val="11"/>
    <w:rsid w:val="0009293B"/>
    <w:rPr>
      <w:rFonts w:ascii="Georgia" w:eastAsia="Georgia" w:hAnsi="Georgia" w:cs="Georgia"/>
      <w:i/>
      <w:color w:val="666666"/>
      <w:sz w:val="48"/>
      <w:szCs w:val="48"/>
      <w:lang w:val="nb-NO" w:eastAsia="nb-NO"/>
    </w:rPr>
  </w:style>
  <w:style w:type="paragraph" w:styleId="NormalWeb">
    <w:name w:val="Normal (Web)"/>
    <w:basedOn w:val="Normal"/>
    <w:uiPriority w:val="99"/>
    <w:unhideWhenUsed/>
    <w:rsid w:val="002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B8007B873E4AA572EED9CA379D24" ma:contentTypeVersion="12" ma:contentTypeDescription="Create a new document." ma:contentTypeScope="" ma:versionID="7990233f35a9fe51d7ec18757b989e57">
  <xsd:schema xmlns:xsd="http://www.w3.org/2001/XMLSchema" xmlns:xs="http://www.w3.org/2001/XMLSchema" xmlns:p="http://schemas.microsoft.com/office/2006/metadata/properties" xmlns:ns3="c73c2b9f-9303-4d3c-a6c0-80b912f93697" xmlns:ns4="cfdeeef9-c9ad-4520-beaf-107c4407e7ad" targetNamespace="http://schemas.microsoft.com/office/2006/metadata/properties" ma:root="true" ma:fieldsID="38d2a5a44ace6291dceb81f95ca52fe2" ns3:_="" ns4:_="">
    <xsd:import namespace="c73c2b9f-9303-4d3c-a6c0-80b912f93697"/>
    <xsd:import namespace="cfdeeef9-c9ad-4520-beaf-107c4407e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2b9f-9303-4d3c-a6c0-80b912f93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ef9-c9ad-4520-beaf-107c4407e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D7F33-E95C-4317-BE04-45A3528E1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85AAA-9624-4B3B-95AA-9256F4A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2b9f-9303-4d3c-a6c0-80b912f93697"/>
    <ds:schemaRef ds:uri="cfdeeef9-c9ad-4520-beaf-107c4407e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D6CD8-5264-4270-AE01-BDB0310486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kjaerstin Petty</dc:creator>
  <cp:keywords/>
  <dc:description/>
  <cp:lastModifiedBy>Mykletun, Silje Mariann</cp:lastModifiedBy>
  <cp:revision>43</cp:revision>
  <dcterms:created xsi:type="dcterms:W3CDTF">2022-08-29T18:32:00Z</dcterms:created>
  <dcterms:modified xsi:type="dcterms:W3CDTF">2022-08-29T19:44:00Z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0x010100F617B8007B873E4AA572EED9CA379D24</vt:lpwstr>
  </property>
</Properties>
</file>